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20200164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DISPENSA DE LICITAÇÃO 7/2020-002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ASSISTENCIA SOCIAL, CNPJ-MF, Nº 18.975.717/0001-14, denominado daqui por diante de CONTRATANTE,  representado neste ato pelo(a) Sr.(a) GEANE APARECIDA DE AZEVEDO ROCHA,  SECRETARIA MUN. DE ASSISTENCIA SOCIAL, portador do CPF nº 691.753.142-15, residente na RUA MINAS GERAIS, S/N, e do outro lado M S RODRIGUES EIRELI - ME,    CNPJ 25.263.568/0001-26, com sede na AVENIDA MARECHAL RONDON Nº 1544-A CENTRO, Rondon do Pará-PA, CEP 68638-000, de agora em diante  denominada CONTRATADA(O), neste ato representado pelo(a) Sr(a).    MAYARA SAMPAIO RODRIGUES, residente na RUA VICTOR BATISTA Nº 38 - CENTRO, Rondon do Pará-PA, CEP 68638-000, portador do(a) CPF 001.774.212-90, têm justo e contratado o seguinte: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AQUISIÇÃO DE CESTAS BÁSICAS, VISANDO SUPRIR AS NECESSIDADES BÁSICAS EMERGENCIAIS DAS FAMÍLIAS EM VULNERABILIDADE SOCIAL, EM VIRTUDE DAS MEDIDAS DE PREVENÇÃO ADOTADAS CONTRA O COVID-19, NESTE MUNICÍPIO DE RONDON DO PARÁ.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114436  Arroz agulhinha especial tipo I, pacote de </w:t>
      </w:r>
      <w:smartTag w:uri="urn:schemas-microsoft-com:office:smarttags" w:element="metricconverter">
        <w:smartTagPr>
          <w:attr w:name="ProductID" w:val="05 kg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05 kg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cad  PACOTE              3.000,00            14,100        42.300,00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a,  longo fino 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beneficiado, polido, procedência   nacional  e  ser  de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safra corrente, limpo,  grãos  inteiros  mínimo de 90%,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umidade máxima de  14  %.  Selecionado  eletronicamente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grão à grão,  não sendo necessário lavar e nem escolher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para sua preparação.  Produto  natural  sem  adição  de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elementos químicos (agrotóxicos).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114437  Açúcar cristal (pct de </w:t>
      </w:r>
      <w:smartTag w:uri="urn:schemas-microsoft-com:office:smarttags" w:element="metricconverter">
        <w:smartTagPr>
          <w:attr w:name="ProductID" w:val="2 kg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2 kg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cada) contendo sacarose,  PACOTE              3.000,00             5,350        16.050,00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originário do suco da cana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livre de fermentação,  isento  de matéria terrosa, de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parasitas e detritos,  animais  e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vegetais, contendo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aproximadamente 99,2% de glicídios.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114439  Feijão carioca (pct de </w:t>
      </w:r>
      <w:smartTag w:uri="urn:schemas-microsoft-com:office:smarttags" w:element="metricconverter">
        <w:smartTagPr>
          <w:attr w:name="ProductID" w:val="1 kg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1 kg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cada) feijão tipo 1, nat  QUILO               6.000,00             7,200        43.200,00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ural, novo, constituído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de no mínimo 95 % de grãos inteiros e correspondentes à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variedade no tamanho  e cor.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Maduros, limpos e secos.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 composição centesimal    aproximada    deverá    ser: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proetínas = 22g;  lipídios  = 1,6g e glícidios = 60,8g.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Será permitido o  limite de 2% de impurezas e materiais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estranhos, obedecendo à Portaria 161 de 24/07/87 - M.A.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De procedência nacional e ser de safra corrente. Isento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de mofo, de odores estranhos e de substâncias nocivas.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114440  farinha, de milho, pre cozida, sem adicao de sal,     PACOTE              3.000,00             1,480         4.440,00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embalagem identificacao do produto, data de fabricacao,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prazo de validade,  minimo 6 meses, saco plástico 500.0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gramas         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114441  Óleo vegetal alimentício, embalagem de 900 ml, origi  UNIDADE             3.000,00             4,750        14.250,00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nário de algodão,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soja, milho ou  girassol,  produto refinado e de acordo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com os padrões legais.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114442  Café (com selo da ABIC - PCT DE 500 grs cada) produt  UNIDADE             3.000,00             7,800        23.400,00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o devidamente selecionado,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beneficiado, torrado e  moído.  O  produto  deve  estar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dentro das normas  legais  e  apresentar uma composição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centesimal aproximada de   5g  de  proteínas,  1,7g  de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lipídios e 13,4g   de  glícidios.  Apresentar  selo  de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qualidade ABIC.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114443  Biscoito doce tipo "maisena" com embalagem dupla pro  PACOTE              3.000,00             3,400        10.200,00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teção ou protetores internos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360g.          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114445  Sardinha em conserva 125 grs, eviscerado e descamada  UNIDADE             6.000,00             3,400        20.400,00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mecanicamente,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livre de nadadeiras, cauda e pé, pré-cozida, adicionada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ao natural. Elaborado  com  matéria  prima  em perfeito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estado de conservação  e  higiene, submetido a processo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tecnológico adequado inspecionado   pelo   Serviço   de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Inspeção de Produto Animal - SIPA.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114446  Leite em pó - leite, integral, po, dados de identifi  PACOTE              3.000,00             9,000        27.000,00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cacao do produto, marca do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fabricante, prazo de  validade,  peso liquido, registro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no ministerio da  saude e/ou ministerio da agricultura,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lata </w:t>
      </w:r>
      <w:smartTag w:uri="urn:schemas-microsoft-com:office:smarttags" w:element="metricconverter">
        <w:smartTagPr>
          <w:attr w:name="ProductID" w:val="400.0 gramas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400.0 gramas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lastRenderedPageBreak/>
        <w:t>114447  farinha, de mandioca, quebradinha, fina, tipo 1, dad  QUILO               3.000,00             4,250        12.750,00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os de identificacao do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produto, marca do  fabricante,  prazo de validade, peso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liquido, resolucao 12/78 da comissao nacional de normas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 padroes para  alimentos  -  cnnpa,  saco plástico 1.0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quilogramas.   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114448  Macarrão Semolado (pct de 500 grs cada). Ingrediente  QUILO               3.000,00             2,250         6.750,00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s: Sêmola de trigo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enriquecida com ferro  e  ácido  fólico (Vitamina B9) 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corantes naturais (cúrcuma  e  urucum) contém Glúten. 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produto deve ser   fabricado   com   matéria  prima  de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qualidade, isenta de  matéria  terrosa,  parasitos e em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perfeito estado de conservação.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114449  Sabonete cremoso perfumado, com creme hidratante, co  UNIDADE             6.000,00             1,600         9.600,00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ntendo óleo/ácido graxo.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Embalagem em caixa de papelão de </w:t>
      </w:r>
      <w:smartTag w:uri="urn:schemas-microsoft-com:office:smarttags" w:element="metricconverter">
        <w:smartTagPr>
          <w:attr w:name="ProductID" w:val="90 a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90 a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</w:t>
      </w:r>
      <w:smartTag w:uri="urn:schemas-microsoft-com:office:smarttags" w:element="metricconverter">
        <w:smartTagPr>
          <w:attr w:name="ProductID" w:val="100 g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100 g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.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114450  Creme dental, com flúor - embalagem com 90gr          UNIDADE             3.000,00             3,000         9.000,00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114451  Papel higiênico branco, folha dupla, macio, picotado  PACOTE              3.000,00             3,100         9.300,00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, pacote com 04 unidades de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</w:t>
      </w:r>
      <w:smartTag w:uri="urn:schemas-microsoft-com:office:smarttags" w:element="metricconverter">
        <w:smartTagPr>
          <w:attr w:name="ProductID" w:val="30 metros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30 metros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.                                             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114452  Sabão em barra, de glicerina - barra com 200gr        UNIDADE             3.000,00             1,750         5.250,00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253.890,00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art. 24, inciso IV da Lei nº 8.666/93, de 21 de junho de 1993, e suas posteriores alterações.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A entrega dos produtos deverá ser realizada no prazo de 48 (quarenta e oito) horas, a contar da data de recebimento da ordem de compra.;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 Encaminhar para o Setor Financeiro da(o) FUNDO MUNICIPAL DE ASSISTENCIA SOCIAL as notas de empenhos e respectivas  notas fiscais/faturas concernentes ao objeto contratual;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Manter, durante toda a execução do contrato, em compatibilidade com as obrigações assumidas, todas as condições de habilitação e qualificação exigidas na assinatura deste Contrato.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Aceitar nas mesmas condições contratuais os acréscimos e supressões  até o limite fixado no § 1º, do art. 65, da Lei nº 8.666/93 e suas alterações posteriores.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4.4. Providenciar os pagamentos à Contratada à vista das Notas Fiscais/Faturas devidamente atestadas pelo Setor </w:t>
      </w:r>
      <w:r>
        <w:rPr>
          <w:rFonts w:ascii="Times New Roman" w:hAnsi="Times New Roman"/>
          <w:lang w:val="x-none"/>
        </w:rPr>
        <w:lastRenderedPageBreak/>
        <w:t>Competente.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07 de abril de 2020, extinguindo-se em 06 de outubro de 2020, podendo ser prorrogado de acordo com a lei.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lastRenderedPageBreak/>
        <w:t>CLÁUSULA OITAVA - DO VALOR E REAJUSTE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R$ 253.890,00 (duzentos e cinquenta e três mil, oitocentos e noventa reais), a ser pago no prazo de até 30 (trinta) dias, contados a partir da data de emissão da Nota Fiscal, na proporção dos bens efetivamente fornecidos no período respectivo, segundo as autorizações expedidas pelo(a) FUNDO MUNICIPAL DE ASSISTENCIA SOCIAL e de conformidade com as notas fiscais/faturas e/ou recibos devidamente atestadas pelo setor competente, observadas a condições da proposta adjudicada e da órdem de compra emitida.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Parágrafo Único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1101.082440083.2.135 Concessão de Benefícios Eventuais , Classificação econômica 3.3.90.32.00 Material, bem ou serv. p/ dist. gratuita, Subelemento 3.3.90.32.99, no valor de R$ 253.890,00, ficando o saldo pertinente aos demais exercícios a ser empenhado oportunamente, à conta dos respectivos orçamentos, caso seja necessário.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07 de Abril de 2020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ASSISTENCIA SOCIAL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CNPJ(MF)  18.975.717/0001-14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M S RODRIGUES EIRELI - ME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25.263.568/0001-26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634412" w:rsidRDefault="00634412" w:rsidP="006344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815B98" w:rsidRPr="00101A04" w:rsidRDefault="00815B98" w:rsidP="00101A04"/>
    <w:sectPr w:rsidR="00815B98" w:rsidRPr="00101A04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9EE" w:rsidRDefault="006349EE">
      <w:r>
        <w:separator/>
      </w:r>
    </w:p>
  </w:endnote>
  <w:endnote w:type="continuationSeparator" w:id="0">
    <w:p w:rsidR="006349EE" w:rsidRDefault="00634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Default="00101A04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9EE" w:rsidRDefault="006349EE">
      <w:r>
        <w:separator/>
      </w:r>
    </w:p>
  </w:footnote>
  <w:footnote w:type="continuationSeparator" w:id="0">
    <w:p w:rsidR="006349EE" w:rsidRDefault="00634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A04" w:rsidRPr="00634412" w:rsidRDefault="00E22987" w:rsidP="0063441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A04" w:rsidRPr="00634412">
      <w:rPr>
        <w:rFonts w:ascii="Times New Roman" w:hAnsi="Times New Roman"/>
        <w:b/>
        <w:bCs/>
        <w:sz w:val="19"/>
        <w:szCs w:val="19"/>
      </w:rPr>
      <w:t>Estado do Pará</w:t>
    </w:r>
  </w:p>
  <w:p w:rsidR="00101A04" w:rsidRPr="00634412" w:rsidRDefault="00101A04" w:rsidP="0063441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634412">
      <w:rPr>
        <w:rFonts w:ascii="Times New Roman" w:hAnsi="Times New Roman"/>
        <w:b/>
        <w:bCs/>
      </w:rPr>
      <w:t>GOVERNO MUNICIPAL DE RONDON DO PARÁ</w:t>
    </w:r>
  </w:p>
  <w:p w:rsidR="00101A04" w:rsidRPr="00634412" w:rsidRDefault="00634412" w:rsidP="00634412">
    <w:pPr>
      <w:spacing w:after="0" w:line="240" w:lineRule="auto"/>
      <w:jc w:val="center"/>
      <w:rPr>
        <w:rFonts w:ascii="Times New Roman" w:hAnsi="Times New Roman"/>
      </w:rPr>
    </w:pPr>
    <w:r w:rsidRPr="00634412">
      <w:rPr>
        <w:rFonts w:ascii="Times New Roman" w:hAnsi="Times New Roman"/>
        <w:b/>
        <w:bCs/>
        <w:sz w:val="19"/>
        <w:szCs w:val="19"/>
      </w:rPr>
      <w:t>FUNDO MUNICIPAL DE ASSISTÊNCIA SOCIAL</w:t>
    </w:r>
  </w:p>
  <w:p w:rsidR="00101A04" w:rsidRDefault="00101A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4684"/>
    <w:rsid w:val="00101A04"/>
    <w:rsid w:val="0011254C"/>
    <w:rsid w:val="001815AC"/>
    <w:rsid w:val="00262950"/>
    <w:rsid w:val="004E0997"/>
    <w:rsid w:val="00634412"/>
    <w:rsid w:val="006349EE"/>
    <w:rsid w:val="00730666"/>
    <w:rsid w:val="00770F0C"/>
    <w:rsid w:val="00815B98"/>
    <w:rsid w:val="008A7B46"/>
    <w:rsid w:val="00965C31"/>
    <w:rsid w:val="009E4FFA"/>
    <w:rsid w:val="009E5EB2"/>
    <w:rsid w:val="00A36289"/>
    <w:rsid w:val="00C24ACE"/>
    <w:rsid w:val="00D4111A"/>
    <w:rsid w:val="00DA1E87"/>
    <w:rsid w:val="00E22987"/>
    <w:rsid w:val="00E43B10"/>
    <w:rsid w:val="00F6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4412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4412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2224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14208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2021-02-12T17:39:00Z</dcterms:created>
  <dcterms:modified xsi:type="dcterms:W3CDTF">2021-02-12T17:39:00Z</dcterms:modified>
</cp:coreProperties>
</file>